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D2" w:rsidRDefault="00C517D2" w:rsidP="00C517D2">
      <w:pPr>
        <w:shd w:val="clear" w:color="auto" w:fill="FFFFFF"/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r w:rsidRPr="000B7E24">
        <w:rPr>
          <w:rFonts w:ascii="Foo" w:hAnsi="Foo" w:cs="Times New Roman"/>
          <w:sz w:val="70"/>
          <w:szCs w:val="70"/>
        </w:rPr>
        <w:t>Логопед</w:t>
      </w:r>
    </w:p>
    <w:p w:rsidR="00C517D2" w:rsidRDefault="00C517D2" w:rsidP="00C517D2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7E24">
        <w:rPr>
          <w:rFonts w:ascii="Times New Roman" w:hAnsi="Times New Roman" w:cs="Times New Roman"/>
          <w:sz w:val="28"/>
          <w:szCs w:val="28"/>
          <w:u w:val="single"/>
        </w:rPr>
        <w:t>от 2,5 лет</w:t>
      </w:r>
    </w:p>
    <w:p w:rsidR="00FC4A92" w:rsidRDefault="00FC4A92" w:rsidP="00C517D2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Разовое посещение 400 рублей</w:t>
      </w:r>
    </w:p>
    <w:p w:rsidR="00FC4A92" w:rsidRPr="00A73976" w:rsidRDefault="00FC4A92" w:rsidP="00C517D2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17D2" w:rsidRPr="000B7E24" w:rsidRDefault="00C517D2" w:rsidP="00C517D2">
      <w:pPr>
        <w:shd w:val="clear" w:color="auto" w:fill="FFFFFF"/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 xml:space="preserve">Главная цель работы логопеда – оказание качественной коррекции детям, которые имеют нарушения речи: </w:t>
      </w:r>
      <w:proofErr w:type="gramStart"/>
      <w:r w:rsidRPr="000B7E24">
        <w:rPr>
          <w:rFonts w:ascii="Times New Roman" w:hAnsi="Times New Roman" w:cs="Times New Roman"/>
          <w:sz w:val="28"/>
          <w:szCs w:val="28"/>
        </w:rPr>
        <w:t>фонематическими</w:t>
      </w:r>
      <w:proofErr w:type="gramEnd"/>
      <w:r w:rsidRPr="000B7E24">
        <w:rPr>
          <w:rFonts w:ascii="Times New Roman" w:hAnsi="Times New Roman" w:cs="Times New Roman"/>
          <w:sz w:val="28"/>
          <w:szCs w:val="28"/>
        </w:rPr>
        <w:t>, фонетическими, фонетико-фонематическими. Как показывает практика, детей с дефектами речи с каждым годом становится больше. Чтобы гарантировать конечный успех, подбирается индивидуальная коррекционная программа. Только в таком случае наблюдае</w:t>
      </w:r>
      <w:r>
        <w:rPr>
          <w:rFonts w:ascii="Times New Roman" w:hAnsi="Times New Roman" w:cs="Times New Roman"/>
          <w:sz w:val="28"/>
          <w:szCs w:val="28"/>
        </w:rPr>
        <w:t>тся стойкая тенденция развития.</w:t>
      </w:r>
    </w:p>
    <w:p w:rsidR="00C517D2" w:rsidRPr="000B7E24" w:rsidRDefault="00C517D2" w:rsidP="00C517D2">
      <w:pPr>
        <w:shd w:val="clear" w:color="auto" w:fill="FFFFFF"/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Любой логопед работает по строгой программе. Что касается направлений, то можно вы</w:t>
      </w:r>
      <w:r>
        <w:rPr>
          <w:rFonts w:ascii="Times New Roman" w:hAnsi="Times New Roman" w:cs="Times New Roman"/>
          <w:sz w:val="28"/>
          <w:szCs w:val="28"/>
        </w:rPr>
        <w:t>делить следующие основные виды:</w:t>
      </w:r>
    </w:p>
    <w:p w:rsidR="00C517D2" w:rsidRPr="000B7E24" w:rsidRDefault="00C517D2" w:rsidP="00C517D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коррекция произношения звуков у ребенка возраста от четырех до семи лет. Именно в этом возрасте проявляются дефекты, которые можно устранить;</w:t>
      </w:r>
    </w:p>
    <w:p w:rsidR="00C517D2" w:rsidRPr="000B7E24" w:rsidRDefault="00C517D2" w:rsidP="00C517D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развитие речевого дыхания, фонематического слуха. Иногда несколько занятий дают удивительный результат;</w:t>
      </w:r>
    </w:p>
    <w:p w:rsidR="00C517D2" w:rsidRPr="000B7E24" w:rsidRDefault="00C517D2" w:rsidP="00C517D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формирование у ребенка речевой и мыслительной деятельности;</w:t>
      </w:r>
    </w:p>
    <w:p w:rsidR="00C517D2" w:rsidRPr="000B7E24" w:rsidRDefault="00C517D2" w:rsidP="00C517D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выявления детей, которые имеют общее недоразвитие речи, некоторые нарушения;</w:t>
      </w:r>
    </w:p>
    <w:p w:rsidR="00C517D2" w:rsidRPr="000B7E24" w:rsidRDefault="00C517D2" w:rsidP="00C517D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развитие звукового и буквенного анализа, а также умение проводить синтез;</w:t>
      </w:r>
    </w:p>
    <w:p w:rsidR="00C517D2" w:rsidRPr="000B7E24" w:rsidRDefault="00C517D2" w:rsidP="00C517D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развитие умений сочетай речь и движения;</w:t>
      </w:r>
    </w:p>
    <w:p w:rsidR="00C517D2" w:rsidRPr="000B7E24" w:rsidRDefault="00C517D2" w:rsidP="00C517D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воздействие в комплексе на лицевые мышцы, а также артикуляционного аппарата посредством особой гимнастики и логопедического массажа.</w:t>
      </w:r>
    </w:p>
    <w:p w:rsidR="00C517D2" w:rsidRDefault="00C517D2" w:rsidP="00C517D2">
      <w:pPr>
        <w:shd w:val="clear" w:color="auto" w:fill="FFFFFF"/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7D2" w:rsidRPr="000B7E24" w:rsidRDefault="00C517D2" w:rsidP="00C517D2">
      <w:pPr>
        <w:shd w:val="clear" w:color="auto" w:fill="FFFFFF"/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Ориентируясь не вышеперечисленные направления, можно определить структуру, а также степень речевого дефекта. Ведь от правильно поставленного диагноза во многом зависит дальнейший успех коррекции и развития. Большое значение имеет проведение индивидуальных занятий. Они помогают найти тесный контакт с ребенком, объяснить ему тонкие нюансы.</w:t>
      </w:r>
    </w:p>
    <w:p w:rsidR="00A419D1" w:rsidRDefault="00A419D1"/>
    <w:sectPr w:rsidR="00A419D1" w:rsidSect="00A739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949"/>
    <w:multiLevelType w:val="hybridMultilevel"/>
    <w:tmpl w:val="93464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D2"/>
    <w:rsid w:val="004C7AFE"/>
    <w:rsid w:val="00A419D1"/>
    <w:rsid w:val="00C517D2"/>
    <w:rsid w:val="00FC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2018-04-26T13:25:00Z</dcterms:created>
  <dcterms:modified xsi:type="dcterms:W3CDTF">2018-04-29T12:13:00Z</dcterms:modified>
</cp:coreProperties>
</file>